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4B8" w:rsidRDefault="00AB754B" w:rsidP="002324B8">
      <w:pPr>
        <w:autoSpaceDE w:val="0"/>
        <w:autoSpaceDN w:val="0"/>
        <w:adjustRightInd w:val="0"/>
        <w:spacing w:after="0" w:line="240" w:lineRule="auto"/>
        <w:jc w:val="center"/>
        <w:rPr>
          <w:rFonts w:ascii="Verdana-Bold" w:hAnsi="Verdana-Bold" w:cs="Verdana-Bold"/>
          <w:b/>
          <w:bCs/>
          <w:color w:val="000000"/>
        </w:rPr>
      </w:pPr>
      <w:r>
        <w:rPr>
          <w:rFonts w:ascii="Verdana-Bold" w:hAnsi="Verdana-Bold" w:cs="Verdana-Bold"/>
          <w:b/>
          <w:bCs/>
          <w:noProof/>
          <w:color w:val="000000"/>
        </w:rPr>
        <w:drawing>
          <wp:inline distT="0" distB="0" distL="0" distR="0" wp14:anchorId="47BA97DE" wp14:editId="5C60F451">
            <wp:extent cx="2781300" cy="90713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O_Logo_No_WY_RGB.jpg"/>
                    <pic:cNvPicPr/>
                  </pic:nvPicPr>
                  <pic:blipFill>
                    <a:blip r:embed="rId4">
                      <a:extLst>
                        <a:ext uri="{28A0092B-C50C-407E-A947-70E740481C1C}">
                          <a14:useLocalDpi xmlns:a14="http://schemas.microsoft.com/office/drawing/2010/main" val="0"/>
                        </a:ext>
                      </a:extLst>
                    </a:blip>
                    <a:stretch>
                      <a:fillRect/>
                    </a:stretch>
                  </pic:blipFill>
                  <pic:spPr>
                    <a:xfrm>
                      <a:off x="0" y="0"/>
                      <a:ext cx="2806396" cy="915317"/>
                    </a:xfrm>
                    <a:prstGeom prst="rect">
                      <a:avLst/>
                    </a:prstGeom>
                  </pic:spPr>
                </pic:pic>
              </a:graphicData>
            </a:graphic>
          </wp:inline>
        </w:drawing>
      </w:r>
    </w:p>
    <w:p w:rsidR="00AB754B" w:rsidRDefault="00AB754B" w:rsidP="002324B8">
      <w:pPr>
        <w:autoSpaceDE w:val="0"/>
        <w:autoSpaceDN w:val="0"/>
        <w:adjustRightInd w:val="0"/>
        <w:spacing w:after="0" w:line="240" w:lineRule="auto"/>
        <w:jc w:val="center"/>
        <w:rPr>
          <w:rFonts w:ascii="Verdana-Bold" w:hAnsi="Verdana-Bold" w:cs="Verdana-Bold"/>
          <w:b/>
          <w:bCs/>
          <w:color w:val="000000"/>
        </w:rPr>
      </w:pPr>
      <w:bookmarkStart w:id="0" w:name="_GoBack"/>
      <w:bookmarkEnd w:id="0"/>
    </w:p>
    <w:p w:rsidR="002324B8" w:rsidRDefault="002324B8" w:rsidP="002324B8">
      <w:pPr>
        <w:autoSpaceDE w:val="0"/>
        <w:autoSpaceDN w:val="0"/>
        <w:adjustRightInd w:val="0"/>
        <w:spacing w:after="0" w:line="240" w:lineRule="auto"/>
        <w:jc w:val="center"/>
        <w:rPr>
          <w:rFonts w:ascii="Verdana-Bold" w:hAnsi="Verdana-Bold" w:cs="Verdana-Bold"/>
          <w:b/>
          <w:bCs/>
          <w:color w:val="000000"/>
          <w:sz w:val="26"/>
          <w:szCs w:val="26"/>
        </w:rPr>
      </w:pPr>
      <w:r>
        <w:rPr>
          <w:rFonts w:ascii="Verdana-Bold" w:hAnsi="Verdana-Bold" w:cs="Verdana-Bold"/>
          <w:b/>
          <w:bCs/>
          <w:color w:val="000000"/>
          <w:sz w:val="26"/>
          <w:szCs w:val="26"/>
        </w:rPr>
        <w:t>10 Things to Consider when Choosing an Elk Hunting Outfitter</w:t>
      </w:r>
    </w:p>
    <w:p w:rsidR="002324B8" w:rsidRDefault="002324B8" w:rsidP="002324B8">
      <w:pPr>
        <w:autoSpaceDE w:val="0"/>
        <w:autoSpaceDN w:val="0"/>
        <w:adjustRightInd w:val="0"/>
        <w:spacing w:after="0" w:line="240" w:lineRule="auto"/>
        <w:rPr>
          <w:rFonts w:ascii="Verdana-Bold" w:hAnsi="Verdana-Bold" w:cs="Verdana-Bold"/>
          <w:b/>
          <w:bCs/>
          <w:color w:val="000000"/>
          <w:sz w:val="26"/>
          <w:szCs w:val="26"/>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Verdana" w:hAnsi="Verdana" w:cs="Verdana"/>
          <w:color w:val="000000"/>
          <w:sz w:val="20"/>
          <w:szCs w:val="20"/>
        </w:rPr>
        <w:t>This a just a partial list. The main thing is that you question and interview your potential outfitter/guide with the right questions. Calling them up and interviewing them is much more effective than emailing them a long list of questions to answer. You can get a better sense of the answers when you speak to the actual outfitter. The point of this list is for you to ask the right questions. Surprises are only good if they are positive. Ask a lot of quality questions and assume nothing. Be sure to take notes while going through this interview process, inconsistencies are red flags.</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1. </w:t>
      </w:r>
      <w:r w:rsidRPr="002324B8">
        <w:rPr>
          <w:rFonts w:ascii="Verdana" w:hAnsi="Verdana" w:cs="Verdana"/>
          <w:b/>
          <w:color w:val="000000"/>
          <w:sz w:val="20"/>
          <w:szCs w:val="20"/>
        </w:rPr>
        <w:t>Locate</w:t>
      </w:r>
      <w:r w:rsidRPr="002324B8">
        <w:rPr>
          <w:rFonts w:ascii="Verdana" w:hAnsi="Verdana" w:cs="Verdana"/>
          <w:color w:val="000000"/>
          <w:sz w:val="20"/>
          <w:szCs w:val="20"/>
        </w:rPr>
        <w:t xml:space="preserve"> a selection of elk hunting guides and outfitte</w:t>
      </w:r>
      <w:r>
        <w:rPr>
          <w:rFonts w:ascii="Verdana" w:hAnsi="Verdana" w:cs="Verdana"/>
          <w:color w:val="000000"/>
          <w:sz w:val="20"/>
          <w:szCs w:val="20"/>
        </w:rPr>
        <w:t xml:space="preserve">rs for the state where you will </w:t>
      </w:r>
      <w:r w:rsidRPr="002324B8">
        <w:rPr>
          <w:rFonts w:ascii="Verdana" w:hAnsi="Verdana" w:cs="Verdana"/>
          <w:color w:val="000000"/>
          <w:sz w:val="20"/>
          <w:szCs w:val="20"/>
        </w:rPr>
        <w:t>be hunting. Lists are available on guide and outfit</w:t>
      </w:r>
      <w:r>
        <w:rPr>
          <w:rFonts w:ascii="Verdana" w:hAnsi="Verdana" w:cs="Verdana"/>
          <w:color w:val="000000"/>
          <w:sz w:val="20"/>
          <w:szCs w:val="20"/>
        </w:rPr>
        <w:t xml:space="preserve">ter directories such as Wyoming </w:t>
      </w:r>
      <w:r w:rsidRPr="002324B8">
        <w:rPr>
          <w:rFonts w:ascii="Verdana" w:hAnsi="Verdana" w:cs="Verdana"/>
          <w:color w:val="000000"/>
          <w:sz w:val="20"/>
          <w:szCs w:val="20"/>
        </w:rPr>
        <w:t>Ou</w:t>
      </w:r>
      <w:r>
        <w:rPr>
          <w:rFonts w:ascii="Verdana" w:hAnsi="Verdana" w:cs="Verdana"/>
          <w:color w:val="000000"/>
          <w:sz w:val="20"/>
          <w:szCs w:val="20"/>
        </w:rPr>
        <w:t xml:space="preserve">tfitters and Guides Association </w:t>
      </w:r>
      <w:r w:rsidRPr="002324B8">
        <w:rPr>
          <w:rFonts w:ascii="Verdana" w:hAnsi="Verdana" w:cs="Verdana"/>
          <w:color w:val="000000"/>
          <w:sz w:val="20"/>
          <w:szCs w:val="20"/>
        </w:rPr>
        <w:t xml:space="preserve">(www.wyoga.org). </w:t>
      </w:r>
      <w:r>
        <w:rPr>
          <w:rFonts w:ascii="Verdana" w:hAnsi="Verdana" w:cs="Verdana"/>
          <w:color w:val="000000"/>
          <w:sz w:val="20"/>
          <w:szCs w:val="20"/>
        </w:rPr>
        <w:t xml:space="preserve">Additionally, request referrals </w:t>
      </w:r>
      <w:r w:rsidRPr="002324B8">
        <w:rPr>
          <w:rFonts w:ascii="Verdana" w:hAnsi="Verdana" w:cs="Verdana"/>
          <w:color w:val="000000"/>
          <w:sz w:val="20"/>
          <w:szCs w:val="20"/>
        </w:rPr>
        <w:t>from friends and your local pro shop for guides and outfitters.</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2. </w:t>
      </w:r>
      <w:r w:rsidRPr="002324B8">
        <w:rPr>
          <w:rFonts w:ascii="Verdana" w:hAnsi="Verdana" w:cs="Verdana"/>
          <w:b/>
          <w:color w:val="000000"/>
          <w:sz w:val="20"/>
          <w:szCs w:val="20"/>
        </w:rPr>
        <w:t>Select</w:t>
      </w:r>
      <w:r w:rsidRPr="002324B8">
        <w:rPr>
          <w:rFonts w:ascii="Verdana" w:hAnsi="Verdana" w:cs="Verdana"/>
          <w:color w:val="000000"/>
          <w:sz w:val="20"/>
          <w:szCs w:val="20"/>
        </w:rPr>
        <w:t xml:space="preserve"> your outfitter early. One or two years i</w:t>
      </w:r>
      <w:r>
        <w:rPr>
          <w:rFonts w:ascii="Verdana" w:hAnsi="Verdana" w:cs="Verdana"/>
          <w:color w:val="000000"/>
          <w:sz w:val="20"/>
          <w:szCs w:val="20"/>
        </w:rPr>
        <w:t xml:space="preserve">n advance is not to early. Most </w:t>
      </w:r>
      <w:r w:rsidRPr="002324B8">
        <w:rPr>
          <w:rFonts w:ascii="Verdana" w:hAnsi="Verdana" w:cs="Verdana"/>
          <w:color w:val="000000"/>
          <w:sz w:val="20"/>
          <w:szCs w:val="20"/>
        </w:rPr>
        <w:t>good outfitters are booked in advance. Many hunte</w:t>
      </w:r>
      <w:r>
        <w:rPr>
          <w:rFonts w:ascii="Verdana" w:hAnsi="Verdana" w:cs="Verdana"/>
          <w:color w:val="000000"/>
          <w:sz w:val="20"/>
          <w:szCs w:val="20"/>
        </w:rPr>
        <w:t xml:space="preserve">rs have fallen into the trap of </w:t>
      </w:r>
      <w:r w:rsidRPr="002324B8">
        <w:rPr>
          <w:rFonts w:ascii="Verdana" w:hAnsi="Verdana" w:cs="Verdana"/>
          <w:color w:val="000000"/>
          <w:sz w:val="20"/>
          <w:szCs w:val="20"/>
        </w:rPr>
        <w:t>using "Point Firms" to administer when they will</w:t>
      </w:r>
      <w:r>
        <w:rPr>
          <w:rFonts w:ascii="Verdana" w:hAnsi="Verdana" w:cs="Verdana"/>
          <w:color w:val="000000"/>
          <w:sz w:val="20"/>
          <w:szCs w:val="20"/>
        </w:rPr>
        <w:t xml:space="preserve"> hunt. With no hunt booked when </w:t>
      </w:r>
      <w:r w:rsidRPr="002324B8">
        <w:rPr>
          <w:rFonts w:ascii="Verdana" w:hAnsi="Verdana" w:cs="Verdana"/>
          <w:color w:val="000000"/>
          <w:sz w:val="20"/>
          <w:szCs w:val="20"/>
        </w:rPr>
        <w:t>you draw your coveted license you may be forced t</w:t>
      </w:r>
      <w:r>
        <w:rPr>
          <w:rFonts w:ascii="Verdana" w:hAnsi="Verdana" w:cs="Verdana"/>
          <w:color w:val="000000"/>
          <w:sz w:val="20"/>
          <w:szCs w:val="20"/>
        </w:rPr>
        <w:t xml:space="preserve">o go with a less than desirable </w:t>
      </w:r>
      <w:r w:rsidRPr="002324B8">
        <w:rPr>
          <w:rFonts w:ascii="Verdana" w:hAnsi="Verdana" w:cs="Verdana"/>
          <w:color w:val="000000"/>
          <w:sz w:val="20"/>
          <w:szCs w:val="20"/>
        </w:rPr>
        <w:t>or mediocre outfitter. The "Good Outfitters", typica</w:t>
      </w:r>
      <w:r>
        <w:rPr>
          <w:rFonts w:ascii="Verdana" w:hAnsi="Verdana" w:cs="Verdana"/>
          <w:color w:val="000000"/>
          <w:sz w:val="20"/>
          <w:szCs w:val="20"/>
        </w:rPr>
        <w:t xml:space="preserve">lly will manage your points for </w:t>
      </w:r>
      <w:r w:rsidRPr="002324B8">
        <w:rPr>
          <w:rFonts w:ascii="Verdana" w:hAnsi="Verdana" w:cs="Verdana"/>
          <w:color w:val="000000"/>
          <w:sz w:val="20"/>
          <w:szCs w:val="20"/>
        </w:rPr>
        <w:t>you.</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3. </w:t>
      </w:r>
      <w:r w:rsidRPr="002324B8">
        <w:rPr>
          <w:rFonts w:ascii="Verdana" w:hAnsi="Verdana" w:cs="Verdana"/>
          <w:b/>
          <w:color w:val="000000"/>
          <w:sz w:val="20"/>
          <w:szCs w:val="20"/>
        </w:rPr>
        <w:t>Spend</w:t>
      </w:r>
      <w:r w:rsidRPr="002324B8">
        <w:rPr>
          <w:rFonts w:ascii="Verdana" w:hAnsi="Verdana" w:cs="Verdana"/>
          <w:color w:val="000000"/>
          <w:sz w:val="20"/>
          <w:szCs w:val="20"/>
        </w:rPr>
        <w:t xml:space="preserve"> more time interviewing the references. A</w:t>
      </w:r>
      <w:r>
        <w:rPr>
          <w:rFonts w:ascii="Verdana" w:hAnsi="Verdana" w:cs="Verdana"/>
          <w:color w:val="000000"/>
          <w:sz w:val="20"/>
          <w:szCs w:val="20"/>
        </w:rPr>
        <w:t xml:space="preserve">sk for the uncut list or at the very least interview </w:t>
      </w:r>
      <w:r w:rsidRPr="002324B8">
        <w:rPr>
          <w:rFonts w:ascii="Verdana" w:hAnsi="Verdana" w:cs="Verdana"/>
          <w:color w:val="000000"/>
          <w:sz w:val="20"/>
          <w:szCs w:val="20"/>
        </w:rPr>
        <w:t>several hunters that did not kil</w:t>
      </w:r>
      <w:r>
        <w:rPr>
          <w:rFonts w:ascii="Verdana" w:hAnsi="Verdana" w:cs="Verdana"/>
          <w:color w:val="000000"/>
          <w:sz w:val="20"/>
          <w:szCs w:val="20"/>
        </w:rPr>
        <w:t xml:space="preserve">l an animal. Take notes of each </w:t>
      </w:r>
      <w:r w:rsidRPr="002324B8">
        <w:rPr>
          <w:rFonts w:ascii="Verdana" w:hAnsi="Verdana" w:cs="Verdana"/>
          <w:color w:val="000000"/>
          <w:sz w:val="20"/>
          <w:szCs w:val="20"/>
        </w:rPr>
        <w:t>interview.</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4. </w:t>
      </w:r>
      <w:r w:rsidRPr="002324B8">
        <w:rPr>
          <w:rFonts w:ascii="Verdana" w:hAnsi="Verdana" w:cs="Verdana"/>
          <w:b/>
          <w:color w:val="000000"/>
          <w:sz w:val="20"/>
          <w:szCs w:val="20"/>
        </w:rPr>
        <w:t>Will the outfitter use horses?</w:t>
      </w:r>
      <w:r w:rsidRPr="002324B8">
        <w:rPr>
          <w:rFonts w:ascii="Verdana" w:hAnsi="Verdana" w:cs="Verdana"/>
          <w:color w:val="000000"/>
          <w:sz w:val="20"/>
          <w:szCs w:val="20"/>
        </w:rPr>
        <w:t xml:space="preserve"> How much riding </w:t>
      </w:r>
      <w:r>
        <w:rPr>
          <w:rFonts w:ascii="Verdana" w:hAnsi="Verdana" w:cs="Verdana"/>
          <w:color w:val="000000"/>
          <w:sz w:val="20"/>
          <w:szCs w:val="20"/>
        </w:rPr>
        <w:t xml:space="preserve">will you be doing? What kind of </w:t>
      </w:r>
      <w:r w:rsidRPr="002324B8">
        <w:rPr>
          <w:rFonts w:ascii="Verdana" w:hAnsi="Verdana" w:cs="Verdana"/>
          <w:color w:val="000000"/>
          <w:sz w:val="20"/>
          <w:szCs w:val="20"/>
        </w:rPr>
        <w:t>terrain is it. What is the typical and the longest po</w:t>
      </w:r>
      <w:r>
        <w:rPr>
          <w:rFonts w:ascii="Verdana" w:hAnsi="Verdana" w:cs="Verdana"/>
          <w:color w:val="000000"/>
          <w:sz w:val="20"/>
          <w:szCs w:val="20"/>
        </w:rPr>
        <w:t xml:space="preserve">ssible ride out of camp. Do you </w:t>
      </w:r>
      <w:r w:rsidRPr="002324B8">
        <w:rPr>
          <w:rFonts w:ascii="Verdana" w:hAnsi="Verdana" w:cs="Verdana"/>
          <w:color w:val="000000"/>
          <w:sz w:val="20"/>
          <w:szCs w:val="20"/>
        </w:rPr>
        <w:t>ride in the dark and why?</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5. </w:t>
      </w:r>
      <w:r w:rsidRPr="002324B8">
        <w:rPr>
          <w:rFonts w:ascii="Verdana" w:hAnsi="Verdana" w:cs="Verdana"/>
          <w:b/>
          <w:color w:val="000000"/>
          <w:sz w:val="20"/>
          <w:szCs w:val="20"/>
        </w:rPr>
        <w:t>Will we hunt on public or private land</w:t>
      </w:r>
      <w:r w:rsidRPr="002324B8">
        <w:rPr>
          <w:rFonts w:ascii="Verdana" w:hAnsi="Verdana" w:cs="Verdana"/>
          <w:color w:val="000000"/>
          <w:sz w:val="20"/>
          <w:szCs w:val="20"/>
        </w:rPr>
        <w:t>? What is the outside hunter pressure like?</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6. </w:t>
      </w:r>
      <w:r w:rsidRPr="002324B8">
        <w:rPr>
          <w:rFonts w:ascii="Verdana" w:hAnsi="Verdana" w:cs="Verdana"/>
          <w:b/>
          <w:color w:val="000000"/>
          <w:sz w:val="20"/>
          <w:szCs w:val="20"/>
        </w:rPr>
        <w:t xml:space="preserve">Ask the </w:t>
      </w:r>
      <w:r w:rsidRPr="00EA08D7">
        <w:rPr>
          <w:rFonts w:ascii="Verdana" w:hAnsi="Verdana" w:cs="Verdana"/>
          <w:b/>
          <w:color w:val="000000"/>
          <w:sz w:val="20"/>
          <w:szCs w:val="20"/>
        </w:rPr>
        <w:t>outfitter</w:t>
      </w:r>
      <w:r w:rsidRPr="002324B8">
        <w:rPr>
          <w:rFonts w:ascii="Verdana" w:hAnsi="Verdana" w:cs="Verdana"/>
          <w:color w:val="000000"/>
          <w:sz w:val="20"/>
          <w:szCs w:val="20"/>
        </w:rPr>
        <w:t xml:space="preserve"> about any hidden or other </w:t>
      </w:r>
      <w:r>
        <w:rPr>
          <w:rFonts w:ascii="Verdana" w:hAnsi="Verdana" w:cs="Verdana"/>
          <w:color w:val="000000"/>
          <w:sz w:val="20"/>
          <w:szCs w:val="20"/>
        </w:rPr>
        <w:t xml:space="preserve">charges. Examples: Trophy fees, </w:t>
      </w:r>
      <w:r w:rsidRPr="002324B8">
        <w:rPr>
          <w:rFonts w:ascii="Verdana" w:hAnsi="Verdana" w:cs="Verdana"/>
          <w:color w:val="000000"/>
          <w:sz w:val="20"/>
          <w:szCs w:val="20"/>
        </w:rPr>
        <w:t>transportation fees, license fees and caping fees</w:t>
      </w:r>
      <w:r>
        <w:rPr>
          <w:rFonts w:ascii="Verdana" w:hAnsi="Verdana" w:cs="Verdana"/>
          <w:color w:val="000000"/>
          <w:sz w:val="20"/>
          <w:szCs w:val="20"/>
        </w:rPr>
        <w:t xml:space="preserve"> etc... Good Outfitters are not </w:t>
      </w:r>
      <w:r w:rsidRPr="002324B8">
        <w:rPr>
          <w:rFonts w:ascii="Verdana" w:hAnsi="Verdana" w:cs="Verdana"/>
          <w:color w:val="000000"/>
          <w:sz w:val="20"/>
          <w:szCs w:val="20"/>
        </w:rPr>
        <w:t>afraid to discuss this information.</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7. </w:t>
      </w:r>
      <w:r w:rsidRPr="002324B8">
        <w:rPr>
          <w:rFonts w:ascii="Verdana" w:hAnsi="Verdana" w:cs="Verdana"/>
          <w:b/>
          <w:color w:val="000000"/>
          <w:sz w:val="20"/>
          <w:szCs w:val="20"/>
        </w:rPr>
        <w:t>How experienced</w:t>
      </w:r>
      <w:r w:rsidRPr="002324B8">
        <w:rPr>
          <w:rFonts w:ascii="Verdana" w:hAnsi="Verdana" w:cs="Verdana"/>
          <w:color w:val="000000"/>
          <w:sz w:val="20"/>
          <w:szCs w:val="20"/>
        </w:rPr>
        <w:t xml:space="preserve"> are the guides? How lon</w:t>
      </w:r>
      <w:r>
        <w:rPr>
          <w:rFonts w:ascii="Verdana" w:hAnsi="Verdana" w:cs="Verdana"/>
          <w:color w:val="000000"/>
          <w:sz w:val="20"/>
          <w:szCs w:val="20"/>
        </w:rPr>
        <w:t xml:space="preserve">g have they worked for you? How </w:t>
      </w:r>
      <w:r w:rsidRPr="002324B8">
        <w:rPr>
          <w:rFonts w:ascii="Verdana" w:hAnsi="Verdana" w:cs="Verdana"/>
          <w:color w:val="000000"/>
          <w:sz w:val="20"/>
          <w:szCs w:val="20"/>
        </w:rPr>
        <w:t>much experience do they have in the area that yo</w:t>
      </w:r>
      <w:r>
        <w:rPr>
          <w:rFonts w:ascii="Verdana" w:hAnsi="Verdana" w:cs="Verdana"/>
          <w:color w:val="000000"/>
          <w:sz w:val="20"/>
          <w:szCs w:val="20"/>
        </w:rPr>
        <w:t xml:space="preserve">u will be hunting? How does the </w:t>
      </w:r>
      <w:r w:rsidRPr="002324B8">
        <w:rPr>
          <w:rFonts w:ascii="Verdana" w:hAnsi="Verdana" w:cs="Verdana"/>
          <w:color w:val="000000"/>
          <w:sz w:val="20"/>
          <w:szCs w:val="20"/>
        </w:rPr>
        <w:t>outfitter decid</w:t>
      </w:r>
      <w:r>
        <w:rPr>
          <w:rFonts w:ascii="Verdana" w:hAnsi="Verdana" w:cs="Verdana"/>
          <w:color w:val="000000"/>
          <w:sz w:val="20"/>
          <w:szCs w:val="20"/>
        </w:rPr>
        <w:t xml:space="preserve">e which guide to put with which </w:t>
      </w:r>
      <w:r w:rsidRPr="002324B8">
        <w:rPr>
          <w:rFonts w:ascii="Verdana" w:hAnsi="Verdana" w:cs="Verdana"/>
          <w:color w:val="000000"/>
          <w:sz w:val="20"/>
          <w:szCs w:val="20"/>
        </w:rPr>
        <w:t>h</w:t>
      </w:r>
      <w:r>
        <w:rPr>
          <w:rFonts w:ascii="Verdana" w:hAnsi="Verdana" w:cs="Verdana"/>
          <w:color w:val="000000"/>
          <w:sz w:val="20"/>
          <w:szCs w:val="20"/>
        </w:rPr>
        <w:t xml:space="preserve">unter? Will you be hunting with </w:t>
      </w:r>
      <w:r w:rsidRPr="002324B8">
        <w:rPr>
          <w:rFonts w:ascii="Verdana" w:hAnsi="Verdana" w:cs="Verdana"/>
          <w:color w:val="000000"/>
          <w:sz w:val="20"/>
          <w:szCs w:val="20"/>
        </w:rPr>
        <w:t>the outfitter himself?</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8. </w:t>
      </w:r>
      <w:r w:rsidRPr="002324B8">
        <w:rPr>
          <w:rFonts w:ascii="Verdana" w:hAnsi="Verdana" w:cs="Verdana"/>
          <w:b/>
          <w:color w:val="000000"/>
          <w:sz w:val="20"/>
          <w:szCs w:val="20"/>
        </w:rPr>
        <w:t>How will the outfitter</w:t>
      </w:r>
      <w:r w:rsidRPr="002324B8">
        <w:rPr>
          <w:rFonts w:ascii="Verdana" w:hAnsi="Verdana" w:cs="Verdana"/>
          <w:color w:val="000000"/>
          <w:sz w:val="20"/>
          <w:szCs w:val="20"/>
        </w:rPr>
        <w:t xml:space="preserve"> take care of the meat and hid</w:t>
      </w:r>
      <w:r>
        <w:rPr>
          <w:rFonts w:ascii="Verdana" w:hAnsi="Verdana" w:cs="Verdana"/>
          <w:color w:val="000000"/>
          <w:sz w:val="20"/>
          <w:szCs w:val="20"/>
        </w:rPr>
        <w:t xml:space="preserve">e of your animal and will there </w:t>
      </w:r>
      <w:r w:rsidRPr="002324B8">
        <w:rPr>
          <w:rFonts w:ascii="Verdana" w:hAnsi="Verdana" w:cs="Verdana"/>
          <w:color w:val="000000"/>
          <w:sz w:val="20"/>
          <w:szCs w:val="20"/>
        </w:rPr>
        <w:t>be additional costs?</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9. </w:t>
      </w:r>
      <w:r w:rsidRPr="002324B8">
        <w:rPr>
          <w:rFonts w:ascii="Verdana" w:hAnsi="Verdana" w:cs="Verdana"/>
          <w:b/>
          <w:color w:val="000000"/>
          <w:sz w:val="20"/>
          <w:szCs w:val="20"/>
        </w:rPr>
        <w:t>How long has the outfitter been in business?</w:t>
      </w:r>
      <w:r w:rsidRPr="002324B8">
        <w:rPr>
          <w:rFonts w:ascii="Verdana" w:hAnsi="Verdana" w:cs="Verdana"/>
          <w:color w:val="000000"/>
          <w:sz w:val="20"/>
          <w:szCs w:val="20"/>
        </w:rPr>
        <w:t xml:space="preserve"> What is </w:t>
      </w:r>
      <w:r>
        <w:rPr>
          <w:rFonts w:ascii="Verdana" w:hAnsi="Verdana" w:cs="Verdana"/>
          <w:color w:val="000000"/>
          <w:sz w:val="20"/>
          <w:szCs w:val="20"/>
        </w:rPr>
        <w:t xml:space="preserve">his state or provincial license </w:t>
      </w:r>
      <w:r w:rsidRPr="002324B8">
        <w:rPr>
          <w:rFonts w:ascii="Verdana" w:hAnsi="Verdana" w:cs="Verdana"/>
          <w:color w:val="000000"/>
          <w:sz w:val="20"/>
          <w:szCs w:val="20"/>
        </w:rPr>
        <w:t>number? Has the outfitter ever lost his license due t</w:t>
      </w:r>
      <w:r>
        <w:rPr>
          <w:rFonts w:ascii="Verdana" w:hAnsi="Verdana" w:cs="Verdana"/>
          <w:color w:val="000000"/>
          <w:sz w:val="20"/>
          <w:szCs w:val="20"/>
        </w:rPr>
        <w:t xml:space="preserve">o a game violation convictions? </w:t>
      </w:r>
      <w:r w:rsidRPr="002324B8">
        <w:rPr>
          <w:rFonts w:ascii="Verdana" w:hAnsi="Verdana" w:cs="Verdana"/>
          <w:color w:val="000000"/>
          <w:sz w:val="20"/>
          <w:szCs w:val="20"/>
        </w:rPr>
        <w:t>Is the outfitter properly insured? Cross check the</w:t>
      </w:r>
      <w:r>
        <w:rPr>
          <w:rFonts w:ascii="Verdana" w:hAnsi="Verdana" w:cs="Verdana"/>
          <w:color w:val="000000"/>
          <w:sz w:val="20"/>
          <w:szCs w:val="20"/>
        </w:rPr>
        <w:t xml:space="preserve">se answers with the State Board </w:t>
      </w:r>
      <w:r w:rsidRPr="002324B8">
        <w:rPr>
          <w:rFonts w:ascii="Verdana" w:hAnsi="Verdana" w:cs="Verdana"/>
          <w:color w:val="000000"/>
          <w:sz w:val="20"/>
          <w:szCs w:val="20"/>
        </w:rPr>
        <w:t xml:space="preserve">of </w:t>
      </w:r>
      <w:r>
        <w:rPr>
          <w:rFonts w:ascii="Verdana" w:hAnsi="Verdana" w:cs="Verdana"/>
          <w:color w:val="000000"/>
          <w:sz w:val="20"/>
          <w:szCs w:val="20"/>
        </w:rPr>
        <w:t xml:space="preserve">Outfitters and Guides (Wyoming: </w:t>
      </w:r>
      <w:r w:rsidRPr="002324B8">
        <w:rPr>
          <w:rFonts w:ascii="Verdana-Bold" w:hAnsi="Verdana-Bold" w:cs="Verdana-Bold"/>
          <w:b/>
          <w:bCs/>
          <w:color w:val="0000FF"/>
          <w:sz w:val="20"/>
          <w:szCs w:val="20"/>
        </w:rPr>
        <w:t>http://outfitters.state.wy.us/</w:t>
      </w:r>
      <w:r w:rsidRPr="002324B8">
        <w:rPr>
          <w:rFonts w:ascii="Verdana-Bold" w:hAnsi="Verdana-Bold" w:cs="Verdana-Bold"/>
          <w:b/>
          <w:bCs/>
          <w:color w:val="000000"/>
          <w:sz w:val="20"/>
          <w:szCs w:val="20"/>
        </w:rPr>
        <w:t>, phone</w:t>
      </w:r>
      <w:r>
        <w:rPr>
          <w:rFonts w:ascii="Verdana" w:hAnsi="Verdana" w:cs="Verdana"/>
          <w:color w:val="000000"/>
          <w:sz w:val="20"/>
          <w:szCs w:val="20"/>
        </w:rPr>
        <w:t xml:space="preserve"> </w:t>
      </w:r>
      <w:r w:rsidRPr="002324B8">
        <w:rPr>
          <w:rFonts w:ascii="Verdana-Bold" w:hAnsi="Verdana-Bold" w:cs="Verdana-Bold"/>
          <w:b/>
          <w:bCs/>
          <w:color w:val="000000"/>
          <w:sz w:val="20"/>
          <w:szCs w:val="20"/>
        </w:rPr>
        <w:t>(800) 264-0981</w:t>
      </w:r>
      <w:r w:rsidRPr="002324B8">
        <w:rPr>
          <w:rFonts w:ascii="Verdana" w:hAnsi="Verdana" w:cs="Verdana"/>
          <w:color w:val="000000"/>
          <w:sz w:val="20"/>
          <w:szCs w:val="20"/>
        </w:rPr>
        <w:t>)</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10. </w:t>
      </w:r>
      <w:r w:rsidRPr="002324B8">
        <w:rPr>
          <w:rFonts w:ascii="Verdana" w:hAnsi="Verdana" w:cs="Verdana"/>
          <w:b/>
          <w:color w:val="000000"/>
          <w:sz w:val="20"/>
          <w:szCs w:val="20"/>
        </w:rPr>
        <w:t xml:space="preserve">Ask these same questions </w:t>
      </w:r>
      <w:r w:rsidRPr="002324B8">
        <w:rPr>
          <w:rFonts w:ascii="Verdana" w:hAnsi="Verdana" w:cs="Verdana"/>
          <w:color w:val="000000"/>
          <w:sz w:val="20"/>
          <w:szCs w:val="20"/>
        </w:rPr>
        <w:t xml:space="preserve">of the references </w:t>
      </w:r>
      <w:r>
        <w:rPr>
          <w:rFonts w:ascii="Verdana" w:hAnsi="Verdana" w:cs="Verdana"/>
          <w:color w:val="000000"/>
          <w:sz w:val="20"/>
          <w:szCs w:val="20"/>
        </w:rPr>
        <w:t xml:space="preserve">and write down your findings so </w:t>
      </w:r>
      <w:r w:rsidRPr="002324B8">
        <w:rPr>
          <w:rFonts w:ascii="Verdana" w:hAnsi="Verdana" w:cs="Verdana"/>
          <w:color w:val="000000"/>
          <w:sz w:val="20"/>
          <w:szCs w:val="20"/>
        </w:rPr>
        <w:t>you can compare them later. Be sure to as</w:t>
      </w:r>
      <w:r>
        <w:rPr>
          <w:rFonts w:ascii="Verdana" w:hAnsi="Verdana" w:cs="Verdana"/>
          <w:color w:val="000000"/>
          <w:sz w:val="20"/>
          <w:szCs w:val="20"/>
        </w:rPr>
        <w:t xml:space="preserve">k the references this important </w:t>
      </w:r>
      <w:r w:rsidRPr="002324B8">
        <w:rPr>
          <w:rFonts w:ascii="Verdana" w:hAnsi="Verdana" w:cs="Verdana"/>
          <w:color w:val="000000"/>
          <w:sz w:val="20"/>
          <w:szCs w:val="20"/>
        </w:rPr>
        <w:t>question "Would you hunt with this outfitter again and why?"</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p>
    <w:p w:rsidR="002324B8" w:rsidRPr="002324B8" w:rsidRDefault="002324B8" w:rsidP="002324B8">
      <w:pPr>
        <w:autoSpaceDE w:val="0"/>
        <w:autoSpaceDN w:val="0"/>
        <w:adjustRightInd w:val="0"/>
        <w:spacing w:after="0" w:line="240" w:lineRule="auto"/>
        <w:rPr>
          <w:rFonts w:ascii="Verdana-Bold" w:hAnsi="Verdana-Bold" w:cs="Verdana-Bold"/>
          <w:b/>
          <w:bCs/>
          <w:color w:val="000000"/>
          <w:sz w:val="20"/>
          <w:szCs w:val="20"/>
        </w:rPr>
      </w:pPr>
      <w:r w:rsidRPr="002324B8">
        <w:rPr>
          <w:rFonts w:ascii="Verdana-Bold" w:hAnsi="Verdana-Bold" w:cs="Verdana-Bold"/>
          <w:b/>
          <w:bCs/>
          <w:color w:val="000000"/>
          <w:sz w:val="20"/>
          <w:szCs w:val="20"/>
        </w:rPr>
        <w:t>Call Taylor, and talk about elk hunting or how you "Select an outfitter."</w:t>
      </w:r>
    </w:p>
    <w:p w:rsidR="002324B8" w:rsidRPr="002324B8" w:rsidRDefault="002324B8" w:rsidP="002324B8">
      <w:pPr>
        <w:autoSpaceDE w:val="0"/>
        <w:autoSpaceDN w:val="0"/>
        <w:adjustRightInd w:val="0"/>
        <w:spacing w:after="0" w:line="240" w:lineRule="auto"/>
        <w:rPr>
          <w:rFonts w:ascii="ArialNarrow-Bold" w:hAnsi="ArialNarrow-Bold" w:cs="ArialNarrow-Bold"/>
          <w:b/>
          <w:bCs/>
          <w:color w:val="000000"/>
          <w:sz w:val="20"/>
          <w:szCs w:val="20"/>
        </w:rPr>
      </w:pPr>
      <w:r w:rsidRPr="002324B8">
        <w:rPr>
          <w:rFonts w:ascii="ArialNarrow-Bold" w:hAnsi="ArialNarrow-Bold" w:cs="ArialNarrow-Bold"/>
          <w:b/>
          <w:bCs/>
          <w:color w:val="000000"/>
          <w:sz w:val="20"/>
          <w:szCs w:val="20"/>
        </w:rPr>
        <w:t>307 399 8141</w:t>
      </w:r>
    </w:p>
    <w:p w:rsidR="002324B8" w:rsidRPr="002324B8" w:rsidRDefault="002324B8" w:rsidP="002324B8">
      <w:pPr>
        <w:autoSpaceDE w:val="0"/>
        <w:autoSpaceDN w:val="0"/>
        <w:adjustRightInd w:val="0"/>
        <w:spacing w:after="0" w:line="240" w:lineRule="auto"/>
        <w:rPr>
          <w:rFonts w:ascii="ArialNarrow-Bold" w:hAnsi="ArialNarrow-Bold" w:cs="ArialNarrow-Bold"/>
          <w:b/>
          <w:bCs/>
          <w:color w:val="000000"/>
          <w:sz w:val="20"/>
          <w:szCs w:val="20"/>
        </w:rPr>
      </w:pPr>
    </w:p>
    <w:p w:rsidR="002324B8" w:rsidRDefault="002324B8" w:rsidP="002324B8">
      <w:pPr>
        <w:autoSpaceDE w:val="0"/>
        <w:autoSpaceDN w:val="0"/>
        <w:adjustRightInd w:val="0"/>
        <w:spacing w:after="0" w:line="240" w:lineRule="auto"/>
        <w:rPr>
          <w:rFonts w:ascii="Verdana-Bold" w:hAnsi="Verdana-Bold" w:cs="Verdana-Bold"/>
          <w:b/>
          <w:bCs/>
          <w:color w:val="000000"/>
          <w:sz w:val="20"/>
          <w:szCs w:val="20"/>
        </w:rPr>
      </w:pPr>
    </w:p>
    <w:p w:rsidR="002324B8" w:rsidRDefault="002324B8" w:rsidP="002324B8">
      <w:pPr>
        <w:autoSpaceDE w:val="0"/>
        <w:autoSpaceDN w:val="0"/>
        <w:adjustRightInd w:val="0"/>
        <w:spacing w:after="0" w:line="240" w:lineRule="auto"/>
        <w:rPr>
          <w:rFonts w:ascii="Verdana-Bold" w:hAnsi="Verdana-Bold" w:cs="Verdana-Bold"/>
          <w:b/>
          <w:bCs/>
          <w:color w:val="000000"/>
          <w:sz w:val="20"/>
          <w:szCs w:val="20"/>
        </w:rPr>
      </w:pPr>
    </w:p>
    <w:p w:rsidR="002324B8" w:rsidRDefault="002324B8" w:rsidP="002324B8">
      <w:pPr>
        <w:autoSpaceDE w:val="0"/>
        <w:autoSpaceDN w:val="0"/>
        <w:adjustRightInd w:val="0"/>
        <w:spacing w:after="0" w:line="240" w:lineRule="auto"/>
        <w:rPr>
          <w:rFonts w:ascii="Verdana-Bold" w:hAnsi="Verdana-Bold" w:cs="Verdana-Bold"/>
          <w:b/>
          <w:bCs/>
          <w:color w:val="000000"/>
          <w:sz w:val="20"/>
          <w:szCs w:val="20"/>
        </w:rPr>
      </w:pPr>
    </w:p>
    <w:p w:rsidR="002324B8" w:rsidRDefault="00AB754B" w:rsidP="002324B8">
      <w:pPr>
        <w:autoSpaceDE w:val="0"/>
        <w:autoSpaceDN w:val="0"/>
        <w:adjustRightInd w:val="0"/>
        <w:spacing w:after="0" w:line="240" w:lineRule="auto"/>
        <w:jc w:val="center"/>
        <w:rPr>
          <w:rFonts w:ascii="Verdana-Bold" w:hAnsi="Verdana-Bold" w:cs="Verdana-Bold"/>
          <w:b/>
          <w:bCs/>
          <w:color w:val="000000"/>
          <w:sz w:val="20"/>
          <w:szCs w:val="20"/>
        </w:rPr>
      </w:pPr>
      <w:r>
        <w:rPr>
          <w:rFonts w:ascii="Verdana-Bold" w:hAnsi="Verdana-Bold" w:cs="Verdana-Bold"/>
          <w:b/>
          <w:bCs/>
          <w:noProof/>
          <w:color w:val="000000"/>
        </w:rPr>
        <w:lastRenderedPageBreak/>
        <w:drawing>
          <wp:inline distT="0" distB="0" distL="0" distR="0" wp14:anchorId="3CFEAEE1" wp14:editId="1187B107">
            <wp:extent cx="2781300" cy="90713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O_Logo_No_WY_RGB.jpg"/>
                    <pic:cNvPicPr/>
                  </pic:nvPicPr>
                  <pic:blipFill>
                    <a:blip r:embed="rId4">
                      <a:extLst>
                        <a:ext uri="{28A0092B-C50C-407E-A947-70E740481C1C}">
                          <a14:useLocalDpi xmlns:a14="http://schemas.microsoft.com/office/drawing/2010/main" val="0"/>
                        </a:ext>
                      </a:extLst>
                    </a:blip>
                    <a:stretch>
                      <a:fillRect/>
                    </a:stretch>
                  </pic:blipFill>
                  <pic:spPr>
                    <a:xfrm>
                      <a:off x="0" y="0"/>
                      <a:ext cx="2806396" cy="915317"/>
                    </a:xfrm>
                    <a:prstGeom prst="rect">
                      <a:avLst/>
                    </a:prstGeom>
                  </pic:spPr>
                </pic:pic>
              </a:graphicData>
            </a:graphic>
          </wp:inline>
        </w:drawing>
      </w:r>
    </w:p>
    <w:p w:rsidR="002324B8" w:rsidRPr="002324B8" w:rsidRDefault="002324B8" w:rsidP="002324B8">
      <w:pPr>
        <w:autoSpaceDE w:val="0"/>
        <w:autoSpaceDN w:val="0"/>
        <w:adjustRightInd w:val="0"/>
        <w:spacing w:after="0" w:line="240" w:lineRule="auto"/>
        <w:rPr>
          <w:rFonts w:ascii="Verdana-Bold" w:hAnsi="Verdana-Bold" w:cs="Verdana-Bold"/>
          <w:b/>
          <w:bCs/>
          <w:color w:val="000000"/>
          <w:sz w:val="20"/>
          <w:szCs w:val="20"/>
        </w:rPr>
      </w:pPr>
      <w:r w:rsidRPr="002324B8">
        <w:rPr>
          <w:rFonts w:ascii="Verdana-Bold" w:hAnsi="Verdana-Bold" w:cs="Verdana-Bold"/>
          <w:b/>
          <w:bCs/>
          <w:color w:val="000000"/>
          <w:sz w:val="20"/>
          <w:szCs w:val="20"/>
        </w:rPr>
        <w:t>Part II</w:t>
      </w:r>
    </w:p>
    <w:p w:rsidR="002324B8" w:rsidRPr="002324B8" w:rsidRDefault="002324B8" w:rsidP="002324B8">
      <w:pPr>
        <w:autoSpaceDE w:val="0"/>
        <w:autoSpaceDN w:val="0"/>
        <w:adjustRightInd w:val="0"/>
        <w:spacing w:after="0" w:line="240" w:lineRule="auto"/>
        <w:rPr>
          <w:rFonts w:ascii="Verdana-Bold" w:hAnsi="Verdana-Bold" w:cs="Verdana-Bold"/>
          <w:b/>
          <w:bCs/>
          <w:color w:val="000000"/>
          <w:sz w:val="20"/>
          <w:szCs w:val="20"/>
        </w:rPr>
      </w:pPr>
      <w:r w:rsidRPr="002324B8">
        <w:rPr>
          <w:rFonts w:ascii="Verdana-Bold" w:hAnsi="Verdana-Bold" w:cs="Verdana-Bold"/>
          <w:b/>
          <w:bCs/>
          <w:color w:val="000000"/>
          <w:sz w:val="20"/>
          <w:szCs w:val="20"/>
        </w:rPr>
        <w:t>Things to consider when Selecting an Elk Hunting Outfitter</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Verdana" w:hAnsi="Verdana" w:cs="Verdana"/>
          <w:color w:val="000000"/>
          <w:sz w:val="20"/>
          <w:szCs w:val="20"/>
        </w:rPr>
        <w:t>This is the second 10 Things to Consider when selecting an Elk Hunting Outfitter. Keep in mind in order to be successful in your search for the right outfitter be sure to write down the answers and be able to cross reference between visits with the outfitter and his references.</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1. </w:t>
      </w:r>
      <w:r w:rsidRPr="002324B8">
        <w:rPr>
          <w:rFonts w:ascii="Verdana" w:hAnsi="Verdana" w:cs="Verdana"/>
          <w:b/>
          <w:color w:val="000000"/>
          <w:sz w:val="20"/>
          <w:szCs w:val="20"/>
        </w:rPr>
        <w:t>Ask the outfitter</w:t>
      </w:r>
      <w:r w:rsidRPr="002324B8">
        <w:rPr>
          <w:rFonts w:ascii="Verdana" w:hAnsi="Verdana" w:cs="Verdana"/>
          <w:color w:val="000000"/>
          <w:sz w:val="20"/>
          <w:szCs w:val="20"/>
        </w:rPr>
        <w:t xml:space="preserve"> about any hidden or other charges. Examples: Tro</w:t>
      </w:r>
      <w:r>
        <w:rPr>
          <w:rFonts w:ascii="Verdana" w:hAnsi="Verdana" w:cs="Verdana"/>
          <w:color w:val="000000"/>
          <w:sz w:val="20"/>
          <w:szCs w:val="20"/>
        </w:rPr>
        <w:t xml:space="preserve">phy fees, </w:t>
      </w:r>
      <w:r w:rsidRPr="002324B8">
        <w:rPr>
          <w:rFonts w:ascii="Verdana" w:hAnsi="Verdana" w:cs="Verdana"/>
          <w:color w:val="000000"/>
          <w:sz w:val="20"/>
          <w:szCs w:val="20"/>
        </w:rPr>
        <w:t>transportation fees, license fee, caping fees etc... Go</w:t>
      </w:r>
      <w:r>
        <w:rPr>
          <w:rFonts w:ascii="Verdana" w:hAnsi="Verdana" w:cs="Verdana"/>
          <w:color w:val="000000"/>
          <w:sz w:val="20"/>
          <w:szCs w:val="20"/>
        </w:rPr>
        <w:t xml:space="preserve">od Outfitters are not afraid to </w:t>
      </w:r>
      <w:r w:rsidRPr="002324B8">
        <w:rPr>
          <w:rFonts w:ascii="Verdana" w:hAnsi="Verdana" w:cs="Verdana"/>
          <w:color w:val="000000"/>
          <w:sz w:val="20"/>
          <w:szCs w:val="20"/>
        </w:rPr>
        <w:t>discuss this information.</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2. </w:t>
      </w:r>
      <w:r w:rsidRPr="002324B8">
        <w:rPr>
          <w:rFonts w:ascii="Verdana" w:hAnsi="Verdana" w:cs="Verdana"/>
          <w:b/>
          <w:color w:val="000000"/>
          <w:sz w:val="20"/>
          <w:szCs w:val="20"/>
        </w:rPr>
        <w:t>A very important</w:t>
      </w:r>
      <w:r w:rsidRPr="002324B8">
        <w:rPr>
          <w:rFonts w:ascii="Verdana" w:hAnsi="Verdana" w:cs="Verdana"/>
          <w:color w:val="000000"/>
          <w:sz w:val="20"/>
          <w:szCs w:val="20"/>
        </w:rPr>
        <w:t xml:space="preserve"> question for the references: Did</w:t>
      </w:r>
      <w:r>
        <w:rPr>
          <w:rFonts w:ascii="Verdana" w:hAnsi="Verdana" w:cs="Verdana"/>
          <w:color w:val="000000"/>
          <w:sz w:val="20"/>
          <w:szCs w:val="20"/>
        </w:rPr>
        <w:t xml:space="preserve"> you see of any questionable or </w:t>
      </w:r>
      <w:r w:rsidRPr="002324B8">
        <w:rPr>
          <w:rFonts w:ascii="Verdana" w:hAnsi="Verdana" w:cs="Verdana"/>
          <w:color w:val="000000"/>
          <w:sz w:val="20"/>
          <w:szCs w:val="20"/>
        </w:rPr>
        <w:t>unethical behavior on the part of the guides, cooks,</w:t>
      </w:r>
      <w:r>
        <w:rPr>
          <w:rFonts w:ascii="Verdana" w:hAnsi="Verdana" w:cs="Verdana"/>
          <w:color w:val="000000"/>
          <w:sz w:val="20"/>
          <w:szCs w:val="20"/>
        </w:rPr>
        <w:t xml:space="preserve"> staff or outfitter during your </w:t>
      </w:r>
      <w:r w:rsidRPr="002324B8">
        <w:rPr>
          <w:rFonts w:ascii="Verdana" w:hAnsi="Verdana" w:cs="Verdana"/>
          <w:color w:val="000000"/>
          <w:sz w:val="20"/>
          <w:szCs w:val="20"/>
        </w:rPr>
        <w:t>hunt? If so please explain.</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3. </w:t>
      </w:r>
      <w:r w:rsidRPr="002324B8">
        <w:rPr>
          <w:rFonts w:ascii="Verdana" w:hAnsi="Verdana" w:cs="Verdana"/>
          <w:b/>
          <w:color w:val="000000"/>
          <w:sz w:val="20"/>
          <w:szCs w:val="20"/>
        </w:rPr>
        <w:t xml:space="preserve">What happens </w:t>
      </w:r>
      <w:r w:rsidRPr="002324B8">
        <w:rPr>
          <w:rFonts w:ascii="Verdana" w:hAnsi="Verdana" w:cs="Verdana"/>
          <w:color w:val="000000"/>
          <w:sz w:val="20"/>
          <w:szCs w:val="20"/>
        </w:rPr>
        <w:t>when you shoot and wound an ani</w:t>
      </w:r>
      <w:r>
        <w:rPr>
          <w:rFonts w:ascii="Verdana" w:hAnsi="Verdana" w:cs="Verdana"/>
          <w:color w:val="000000"/>
          <w:sz w:val="20"/>
          <w:szCs w:val="20"/>
        </w:rPr>
        <w:t xml:space="preserve">mal...is the hunt over? This is </w:t>
      </w:r>
      <w:r w:rsidRPr="002324B8">
        <w:rPr>
          <w:rFonts w:ascii="Verdana" w:hAnsi="Verdana" w:cs="Verdana"/>
          <w:color w:val="000000"/>
          <w:sz w:val="20"/>
          <w:szCs w:val="20"/>
        </w:rPr>
        <w:t>not a bad thing...but you should know up front.</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4. </w:t>
      </w:r>
      <w:r w:rsidRPr="002324B8">
        <w:rPr>
          <w:rFonts w:ascii="Verdana" w:hAnsi="Verdana" w:cs="Verdana"/>
          <w:b/>
          <w:color w:val="000000"/>
          <w:sz w:val="20"/>
          <w:szCs w:val="20"/>
        </w:rPr>
        <w:t>When are payments due?</w:t>
      </w:r>
      <w:r w:rsidRPr="002324B8">
        <w:rPr>
          <w:rFonts w:ascii="Verdana" w:hAnsi="Verdana" w:cs="Verdana"/>
          <w:color w:val="000000"/>
          <w:sz w:val="20"/>
          <w:szCs w:val="20"/>
        </w:rPr>
        <w:t xml:space="preserve"> Terms, deposit, schedule of payments, an</w:t>
      </w:r>
      <w:r>
        <w:rPr>
          <w:rFonts w:ascii="Verdana" w:hAnsi="Verdana" w:cs="Verdana"/>
          <w:color w:val="000000"/>
          <w:sz w:val="20"/>
          <w:szCs w:val="20"/>
        </w:rPr>
        <w:t xml:space="preserve">d means of </w:t>
      </w:r>
      <w:r w:rsidRPr="002324B8">
        <w:rPr>
          <w:rFonts w:ascii="Verdana" w:hAnsi="Verdana" w:cs="Verdana"/>
          <w:color w:val="000000"/>
          <w:sz w:val="20"/>
          <w:szCs w:val="20"/>
        </w:rPr>
        <w:t>payment should be well defined. Cash...Money Ord</w:t>
      </w:r>
      <w:r>
        <w:rPr>
          <w:rFonts w:ascii="Verdana" w:hAnsi="Verdana" w:cs="Verdana"/>
          <w:color w:val="000000"/>
          <w:sz w:val="20"/>
          <w:szCs w:val="20"/>
        </w:rPr>
        <w:t xml:space="preserve">er...Checks...Credit Card. This </w:t>
      </w:r>
      <w:r w:rsidRPr="002324B8">
        <w:rPr>
          <w:rFonts w:ascii="Verdana" w:hAnsi="Verdana" w:cs="Verdana"/>
          <w:color w:val="000000"/>
          <w:sz w:val="20"/>
          <w:szCs w:val="20"/>
        </w:rPr>
        <w:t>should be clear with no surprises.</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5. </w:t>
      </w:r>
      <w:r w:rsidRPr="002324B8">
        <w:rPr>
          <w:rFonts w:ascii="Verdana" w:hAnsi="Verdana" w:cs="Verdana"/>
          <w:b/>
          <w:color w:val="000000"/>
          <w:sz w:val="20"/>
          <w:szCs w:val="20"/>
        </w:rPr>
        <w:t>What does the outfitter</w:t>
      </w:r>
      <w:r w:rsidRPr="002324B8">
        <w:rPr>
          <w:rFonts w:ascii="Verdana" w:hAnsi="Verdana" w:cs="Verdana"/>
          <w:color w:val="000000"/>
          <w:sz w:val="20"/>
          <w:szCs w:val="20"/>
        </w:rPr>
        <w:t xml:space="preserve"> do if the Forest service closes the area due to danger..such as fires, natural disasters</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6. </w:t>
      </w:r>
      <w:r w:rsidRPr="002324B8">
        <w:rPr>
          <w:rFonts w:ascii="Verdana" w:hAnsi="Verdana" w:cs="Verdana"/>
          <w:b/>
          <w:color w:val="000000"/>
          <w:sz w:val="20"/>
          <w:szCs w:val="20"/>
        </w:rPr>
        <w:t>Should I purchase</w:t>
      </w:r>
      <w:r w:rsidRPr="002324B8">
        <w:rPr>
          <w:rFonts w:ascii="Verdana" w:hAnsi="Verdana" w:cs="Verdana"/>
          <w:color w:val="000000"/>
          <w:sz w:val="20"/>
          <w:szCs w:val="20"/>
        </w:rPr>
        <w:t xml:space="preserve"> trip insurance? And which companies do you recommend.</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7. </w:t>
      </w:r>
      <w:r w:rsidRPr="002324B8">
        <w:rPr>
          <w:rFonts w:ascii="Verdana" w:hAnsi="Verdana" w:cs="Verdana"/>
          <w:b/>
          <w:color w:val="000000"/>
          <w:sz w:val="20"/>
          <w:szCs w:val="20"/>
        </w:rPr>
        <w:t xml:space="preserve">Should I take riding lessons </w:t>
      </w:r>
      <w:r w:rsidRPr="002324B8">
        <w:rPr>
          <w:rFonts w:ascii="Verdana" w:hAnsi="Verdana" w:cs="Verdana"/>
          <w:color w:val="000000"/>
          <w:sz w:val="20"/>
          <w:szCs w:val="20"/>
        </w:rPr>
        <w:t>or ride before coming out?</w:t>
      </w:r>
    </w:p>
    <w:p w:rsidR="002324B8" w:rsidRPr="002324B8" w:rsidRDefault="002324B8" w:rsidP="002324B8">
      <w:pPr>
        <w:autoSpaceDE w:val="0"/>
        <w:autoSpaceDN w:val="0"/>
        <w:adjustRightInd w:val="0"/>
        <w:spacing w:after="0" w:line="240" w:lineRule="auto"/>
        <w:rPr>
          <w:rFonts w:ascii="TimesNewRomanPSMT" w:hAnsi="TimesNewRomanPSMT" w:cs="TimesNewRomanPSMT"/>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8. </w:t>
      </w:r>
      <w:r w:rsidRPr="002324B8">
        <w:rPr>
          <w:rFonts w:ascii="Verdana" w:hAnsi="Verdana" w:cs="Verdana"/>
          <w:b/>
          <w:color w:val="000000"/>
          <w:sz w:val="20"/>
          <w:szCs w:val="20"/>
        </w:rPr>
        <w:t>What kind of</w:t>
      </w:r>
      <w:r w:rsidRPr="002324B8">
        <w:rPr>
          <w:rFonts w:ascii="Verdana" w:hAnsi="Verdana" w:cs="Verdana"/>
          <w:color w:val="000000"/>
          <w:sz w:val="20"/>
          <w:szCs w:val="20"/>
        </w:rPr>
        <w:t xml:space="preserve"> </w:t>
      </w:r>
      <w:r w:rsidRPr="002324B8">
        <w:rPr>
          <w:rFonts w:ascii="Verdana" w:hAnsi="Verdana" w:cs="Verdana"/>
          <w:b/>
          <w:color w:val="000000"/>
          <w:sz w:val="20"/>
          <w:szCs w:val="20"/>
        </w:rPr>
        <w:t>horses</w:t>
      </w:r>
      <w:r w:rsidRPr="002324B8">
        <w:rPr>
          <w:rFonts w:ascii="Verdana" w:hAnsi="Verdana" w:cs="Verdana"/>
          <w:color w:val="000000"/>
          <w:sz w:val="20"/>
          <w:szCs w:val="20"/>
        </w:rPr>
        <w:t xml:space="preserve"> does the outfitter use? Quarter horses, drafts, part drafts,</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Verdana" w:hAnsi="Verdana" w:cs="Verdana"/>
          <w:color w:val="000000"/>
          <w:sz w:val="20"/>
          <w:szCs w:val="20"/>
        </w:rPr>
        <w:t>Arabs, Foxtrotters etc...</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9. </w:t>
      </w:r>
      <w:r w:rsidRPr="002324B8">
        <w:rPr>
          <w:rFonts w:ascii="Verdana" w:hAnsi="Verdana" w:cs="Verdana"/>
          <w:b/>
          <w:color w:val="000000"/>
          <w:sz w:val="20"/>
          <w:szCs w:val="20"/>
        </w:rPr>
        <w:t>Can I bring</w:t>
      </w:r>
      <w:r w:rsidRPr="002324B8">
        <w:rPr>
          <w:rFonts w:ascii="Verdana" w:hAnsi="Verdana" w:cs="Verdana"/>
          <w:color w:val="000000"/>
          <w:sz w:val="20"/>
          <w:szCs w:val="20"/>
        </w:rPr>
        <w:t xml:space="preserve"> a non-hunting friend? And how does it work? Is there an additional</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Verdana" w:hAnsi="Verdana" w:cs="Verdana"/>
          <w:color w:val="000000"/>
          <w:sz w:val="20"/>
          <w:szCs w:val="20"/>
        </w:rPr>
        <w:t>cost?</w:t>
      </w: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p>
    <w:p w:rsidR="002324B8" w:rsidRPr="002324B8" w:rsidRDefault="002324B8" w:rsidP="002324B8">
      <w:pPr>
        <w:autoSpaceDE w:val="0"/>
        <w:autoSpaceDN w:val="0"/>
        <w:adjustRightInd w:val="0"/>
        <w:spacing w:after="0" w:line="240" w:lineRule="auto"/>
        <w:rPr>
          <w:rFonts w:ascii="Verdana" w:hAnsi="Verdana" w:cs="Verdana"/>
          <w:color w:val="000000"/>
          <w:sz w:val="20"/>
          <w:szCs w:val="20"/>
        </w:rPr>
      </w:pPr>
      <w:r w:rsidRPr="002324B8">
        <w:rPr>
          <w:rFonts w:ascii="TimesNewRomanPSMT" w:hAnsi="TimesNewRomanPSMT" w:cs="TimesNewRomanPSMT"/>
          <w:b/>
          <w:color w:val="000000"/>
          <w:sz w:val="20"/>
          <w:szCs w:val="20"/>
        </w:rPr>
        <w:t xml:space="preserve">10. </w:t>
      </w:r>
      <w:r w:rsidRPr="002324B8">
        <w:rPr>
          <w:rFonts w:ascii="Verdana" w:hAnsi="Verdana" w:cs="Verdana"/>
          <w:b/>
          <w:color w:val="000000"/>
          <w:sz w:val="20"/>
          <w:szCs w:val="20"/>
        </w:rPr>
        <w:t>Talk to your outfitter</w:t>
      </w:r>
      <w:r w:rsidRPr="002324B8">
        <w:rPr>
          <w:rFonts w:ascii="Verdana" w:hAnsi="Verdana" w:cs="Verdana"/>
          <w:color w:val="000000"/>
          <w:sz w:val="20"/>
          <w:szCs w:val="20"/>
        </w:rPr>
        <w:t xml:space="preserve"> at least 4 times befo</w:t>
      </w:r>
      <w:r>
        <w:rPr>
          <w:rFonts w:ascii="Verdana" w:hAnsi="Verdana" w:cs="Verdana"/>
          <w:color w:val="000000"/>
          <w:sz w:val="20"/>
          <w:szCs w:val="20"/>
        </w:rPr>
        <w:t xml:space="preserve">re choosing him, make sure that </w:t>
      </w:r>
      <w:r w:rsidRPr="002324B8">
        <w:rPr>
          <w:rFonts w:ascii="Verdana" w:hAnsi="Verdana" w:cs="Verdana"/>
          <w:color w:val="000000"/>
          <w:sz w:val="20"/>
          <w:szCs w:val="20"/>
        </w:rPr>
        <w:t>you talk to him primarily in his off season, h</w:t>
      </w:r>
      <w:r>
        <w:rPr>
          <w:rFonts w:ascii="Verdana" w:hAnsi="Verdana" w:cs="Verdana"/>
          <w:color w:val="000000"/>
          <w:sz w:val="20"/>
          <w:szCs w:val="20"/>
        </w:rPr>
        <w:t xml:space="preserve">e will have more time to answer </w:t>
      </w:r>
      <w:r w:rsidRPr="002324B8">
        <w:rPr>
          <w:rFonts w:ascii="Verdana" w:hAnsi="Verdana" w:cs="Verdana"/>
          <w:color w:val="000000"/>
          <w:sz w:val="20"/>
          <w:szCs w:val="20"/>
        </w:rPr>
        <w:t>your questions. Make sure you are getting consistent stories.</w:t>
      </w:r>
    </w:p>
    <w:p w:rsidR="0004064C" w:rsidRDefault="0004064C" w:rsidP="002324B8">
      <w:pPr>
        <w:rPr>
          <w:sz w:val="20"/>
          <w:szCs w:val="20"/>
        </w:rPr>
      </w:pPr>
    </w:p>
    <w:p w:rsidR="002324B8" w:rsidRPr="002324B8" w:rsidRDefault="002324B8" w:rsidP="002324B8">
      <w:pPr>
        <w:autoSpaceDE w:val="0"/>
        <w:autoSpaceDN w:val="0"/>
        <w:adjustRightInd w:val="0"/>
        <w:spacing w:after="0" w:line="240" w:lineRule="auto"/>
        <w:rPr>
          <w:rFonts w:ascii="Verdana-Bold" w:hAnsi="Verdana-Bold" w:cs="Verdana-Bold"/>
          <w:b/>
          <w:bCs/>
          <w:color w:val="000000"/>
          <w:sz w:val="20"/>
          <w:szCs w:val="20"/>
        </w:rPr>
      </w:pPr>
      <w:r w:rsidRPr="002324B8">
        <w:rPr>
          <w:rFonts w:ascii="Verdana-Bold" w:hAnsi="Verdana-Bold" w:cs="Verdana-Bold"/>
          <w:b/>
          <w:bCs/>
          <w:color w:val="000000"/>
          <w:sz w:val="20"/>
          <w:szCs w:val="20"/>
        </w:rPr>
        <w:t>Call Taylor, and talk about elk hunting or how you "Select an outfitter."</w:t>
      </w:r>
    </w:p>
    <w:p w:rsidR="002324B8" w:rsidRPr="002324B8" w:rsidRDefault="002324B8" w:rsidP="002324B8">
      <w:pPr>
        <w:autoSpaceDE w:val="0"/>
        <w:autoSpaceDN w:val="0"/>
        <w:adjustRightInd w:val="0"/>
        <w:spacing w:after="0" w:line="240" w:lineRule="auto"/>
        <w:rPr>
          <w:rFonts w:ascii="ArialNarrow-Bold" w:hAnsi="ArialNarrow-Bold" w:cs="ArialNarrow-Bold"/>
          <w:b/>
          <w:bCs/>
          <w:color w:val="000000"/>
          <w:sz w:val="20"/>
          <w:szCs w:val="20"/>
        </w:rPr>
      </w:pPr>
      <w:r w:rsidRPr="002324B8">
        <w:rPr>
          <w:rFonts w:ascii="ArialNarrow-Bold" w:hAnsi="ArialNarrow-Bold" w:cs="ArialNarrow-Bold"/>
          <w:b/>
          <w:bCs/>
          <w:color w:val="000000"/>
          <w:sz w:val="20"/>
          <w:szCs w:val="20"/>
        </w:rPr>
        <w:t>307 399 8141</w:t>
      </w:r>
    </w:p>
    <w:p w:rsidR="002324B8" w:rsidRPr="002324B8" w:rsidRDefault="002324B8" w:rsidP="002324B8">
      <w:pPr>
        <w:rPr>
          <w:sz w:val="20"/>
          <w:szCs w:val="20"/>
        </w:rPr>
      </w:pPr>
    </w:p>
    <w:sectPr w:rsidR="002324B8" w:rsidRPr="002324B8" w:rsidSect="00232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B8"/>
    <w:rsid w:val="00004858"/>
    <w:rsid w:val="000124FD"/>
    <w:rsid w:val="00016E00"/>
    <w:rsid w:val="00031591"/>
    <w:rsid w:val="00033D82"/>
    <w:rsid w:val="0004064C"/>
    <w:rsid w:val="000442A1"/>
    <w:rsid w:val="000455D1"/>
    <w:rsid w:val="0004650D"/>
    <w:rsid w:val="00061CAF"/>
    <w:rsid w:val="00064684"/>
    <w:rsid w:val="000869E6"/>
    <w:rsid w:val="000A2E96"/>
    <w:rsid w:val="000B168B"/>
    <w:rsid w:val="000C54D1"/>
    <w:rsid w:val="000D5690"/>
    <w:rsid w:val="000E5064"/>
    <w:rsid w:val="000F5C5C"/>
    <w:rsid w:val="000F5D94"/>
    <w:rsid w:val="001019DC"/>
    <w:rsid w:val="001138CB"/>
    <w:rsid w:val="001248A9"/>
    <w:rsid w:val="001308A8"/>
    <w:rsid w:val="00166530"/>
    <w:rsid w:val="001700C4"/>
    <w:rsid w:val="0017182C"/>
    <w:rsid w:val="001729AB"/>
    <w:rsid w:val="001808C1"/>
    <w:rsid w:val="00183793"/>
    <w:rsid w:val="00191800"/>
    <w:rsid w:val="00195CE9"/>
    <w:rsid w:val="001E476A"/>
    <w:rsid w:val="001F4E45"/>
    <w:rsid w:val="002107B4"/>
    <w:rsid w:val="00211D2E"/>
    <w:rsid w:val="00213A2F"/>
    <w:rsid w:val="00221FA8"/>
    <w:rsid w:val="002324B8"/>
    <w:rsid w:val="00234F39"/>
    <w:rsid w:val="002370EA"/>
    <w:rsid w:val="0024217C"/>
    <w:rsid w:val="00242DDD"/>
    <w:rsid w:val="00252E39"/>
    <w:rsid w:val="0026339A"/>
    <w:rsid w:val="00263936"/>
    <w:rsid w:val="00264E9C"/>
    <w:rsid w:val="002670A2"/>
    <w:rsid w:val="002744D2"/>
    <w:rsid w:val="00285880"/>
    <w:rsid w:val="00293701"/>
    <w:rsid w:val="002A2627"/>
    <w:rsid w:val="002E00D3"/>
    <w:rsid w:val="002E4A55"/>
    <w:rsid w:val="002E5ACD"/>
    <w:rsid w:val="002E6B53"/>
    <w:rsid w:val="002F79AB"/>
    <w:rsid w:val="00304C21"/>
    <w:rsid w:val="003153B3"/>
    <w:rsid w:val="0031609D"/>
    <w:rsid w:val="003564D5"/>
    <w:rsid w:val="00362011"/>
    <w:rsid w:val="00363801"/>
    <w:rsid w:val="0036580A"/>
    <w:rsid w:val="00373320"/>
    <w:rsid w:val="003747B5"/>
    <w:rsid w:val="00374A1E"/>
    <w:rsid w:val="00394952"/>
    <w:rsid w:val="003A4A52"/>
    <w:rsid w:val="003A6372"/>
    <w:rsid w:val="003B0457"/>
    <w:rsid w:val="003B62C8"/>
    <w:rsid w:val="003B7B3D"/>
    <w:rsid w:val="003C171F"/>
    <w:rsid w:val="003D043B"/>
    <w:rsid w:val="003E14CE"/>
    <w:rsid w:val="003E2379"/>
    <w:rsid w:val="003E546F"/>
    <w:rsid w:val="003E5833"/>
    <w:rsid w:val="003F1979"/>
    <w:rsid w:val="003F79F0"/>
    <w:rsid w:val="0040388A"/>
    <w:rsid w:val="00407264"/>
    <w:rsid w:val="00410125"/>
    <w:rsid w:val="00427645"/>
    <w:rsid w:val="004319DF"/>
    <w:rsid w:val="004414A9"/>
    <w:rsid w:val="00442538"/>
    <w:rsid w:val="00470F0C"/>
    <w:rsid w:val="00473A67"/>
    <w:rsid w:val="004761D6"/>
    <w:rsid w:val="00480C79"/>
    <w:rsid w:val="0048537D"/>
    <w:rsid w:val="0049387C"/>
    <w:rsid w:val="004C5073"/>
    <w:rsid w:val="004D1A01"/>
    <w:rsid w:val="004D4A7D"/>
    <w:rsid w:val="004D6882"/>
    <w:rsid w:val="004E19EC"/>
    <w:rsid w:val="004F0DB7"/>
    <w:rsid w:val="00501204"/>
    <w:rsid w:val="00514F46"/>
    <w:rsid w:val="00516003"/>
    <w:rsid w:val="00540EA7"/>
    <w:rsid w:val="00547195"/>
    <w:rsid w:val="00557A3F"/>
    <w:rsid w:val="00561F56"/>
    <w:rsid w:val="00567C21"/>
    <w:rsid w:val="00570E03"/>
    <w:rsid w:val="005710DD"/>
    <w:rsid w:val="00591C7E"/>
    <w:rsid w:val="00592330"/>
    <w:rsid w:val="00593E0E"/>
    <w:rsid w:val="00596038"/>
    <w:rsid w:val="005975E3"/>
    <w:rsid w:val="005B17F9"/>
    <w:rsid w:val="005B389E"/>
    <w:rsid w:val="005C6088"/>
    <w:rsid w:val="005D1A29"/>
    <w:rsid w:val="005D534D"/>
    <w:rsid w:val="005E4276"/>
    <w:rsid w:val="005E6DC3"/>
    <w:rsid w:val="005F43FD"/>
    <w:rsid w:val="005F6BB0"/>
    <w:rsid w:val="00604461"/>
    <w:rsid w:val="00623095"/>
    <w:rsid w:val="00633702"/>
    <w:rsid w:val="00637483"/>
    <w:rsid w:val="00645DAB"/>
    <w:rsid w:val="00647846"/>
    <w:rsid w:val="0065026A"/>
    <w:rsid w:val="00653B62"/>
    <w:rsid w:val="00670D5F"/>
    <w:rsid w:val="006760E1"/>
    <w:rsid w:val="006842DB"/>
    <w:rsid w:val="006A6727"/>
    <w:rsid w:val="006A78C7"/>
    <w:rsid w:val="006A7CB4"/>
    <w:rsid w:val="006B39CD"/>
    <w:rsid w:val="006B790A"/>
    <w:rsid w:val="006D06D7"/>
    <w:rsid w:val="006E6252"/>
    <w:rsid w:val="006F25B9"/>
    <w:rsid w:val="006F6D40"/>
    <w:rsid w:val="00707827"/>
    <w:rsid w:val="007228A5"/>
    <w:rsid w:val="0073611C"/>
    <w:rsid w:val="00736FD7"/>
    <w:rsid w:val="0074458B"/>
    <w:rsid w:val="007448B2"/>
    <w:rsid w:val="00751CFE"/>
    <w:rsid w:val="007540F0"/>
    <w:rsid w:val="00754FDA"/>
    <w:rsid w:val="00767E81"/>
    <w:rsid w:val="007735C7"/>
    <w:rsid w:val="00783AF8"/>
    <w:rsid w:val="00786CB0"/>
    <w:rsid w:val="00790A9F"/>
    <w:rsid w:val="007B2A22"/>
    <w:rsid w:val="007B329B"/>
    <w:rsid w:val="007C0E08"/>
    <w:rsid w:val="007E5C5E"/>
    <w:rsid w:val="007F2308"/>
    <w:rsid w:val="007F4900"/>
    <w:rsid w:val="00815BBD"/>
    <w:rsid w:val="0083100B"/>
    <w:rsid w:val="00831693"/>
    <w:rsid w:val="00834444"/>
    <w:rsid w:val="008361F8"/>
    <w:rsid w:val="0083730D"/>
    <w:rsid w:val="008375B5"/>
    <w:rsid w:val="00856B70"/>
    <w:rsid w:val="0086086A"/>
    <w:rsid w:val="0086340D"/>
    <w:rsid w:val="00863E76"/>
    <w:rsid w:val="0086631B"/>
    <w:rsid w:val="0087624E"/>
    <w:rsid w:val="008841BD"/>
    <w:rsid w:val="008A02A6"/>
    <w:rsid w:val="008A39FC"/>
    <w:rsid w:val="008A7393"/>
    <w:rsid w:val="008B1EC7"/>
    <w:rsid w:val="008C1995"/>
    <w:rsid w:val="008C7A51"/>
    <w:rsid w:val="008D4C20"/>
    <w:rsid w:val="008D70AA"/>
    <w:rsid w:val="008E40EF"/>
    <w:rsid w:val="008E622E"/>
    <w:rsid w:val="008F5200"/>
    <w:rsid w:val="0090542C"/>
    <w:rsid w:val="009164FD"/>
    <w:rsid w:val="00920A98"/>
    <w:rsid w:val="0092696C"/>
    <w:rsid w:val="00944FC1"/>
    <w:rsid w:val="00950B5B"/>
    <w:rsid w:val="00960107"/>
    <w:rsid w:val="009603F9"/>
    <w:rsid w:val="00972F8B"/>
    <w:rsid w:val="00983FB2"/>
    <w:rsid w:val="009A1520"/>
    <w:rsid w:val="009C0FC8"/>
    <w:rsid w:val="009C51E6"/>
    <w:rsid w:val="009D0D8D"/>
    <w:rsid w:val="009E64CE"/>
    <w:rsid w:val="009F6B07"/>
    <w:rsid w:val="009F73D1"/>
    <w:rsid w:val="009F79B3"/>
    <w:rsid w:val="00A002BF"/>
    <w:rsid w:val="00A070B9"/>
    <w:rsid w:val="00A07937"/>
    <w:rsid w:val="00A14C7D"/>
    <w:rsid w:val="00A16547"/>
    <w:rsid w:val="00A23F47"/>
    <w:rsid w:val="00A46D14"/>
    <w:rsid w:val="00A647BF"/>
    <w:rsid w:val="00A96C07"/>
    <w:rsid w:val="00AA21FD"/>
    <w:rsid w:val="00AA6266"/>
    <w:rsid w:val="00AB754B"/>
    <w:rsid w:val="00AC3954"/>
    <w:rsid w:val="00AD23AD"/>
    <w:rsid w:val="00AD5A78"/>
    <w:rsid w:val="00AE35A7"/>
    <w:rsid w:val="00B02D04"/>
    <w:rsid w:val="00B1635C"/>
    <w:rsid w:val="00B171D8"/>
    <w:rsid w:val="00B32659"/>
    <w:rsid w:val="00B36EEF"/>
    <w:rsid w:val="00B41592"/>
    <w:rsid w:val="00B41761"/>
    <w:rsid w:val="00B45A20"/>
    <w:rsid w:val="00B52E24"/>
    <w:rsid w:val="00B53CC5"/>
    <w:rsid w:val="00B54DA5"/>
    <w:rsid w:val="00B70BAC"/>
    <w:rsid w:val="00B73D86"/>
    <w:rsid w:val="00B90436"/>
    <w:rsid w:val="00B9314B"/>
    <w:rsid w:val="00BA14B8"/>
    <w:rsid w:val="00BB7AB1"/>
    <w:rsid w:val="00BC4F03"/>
    <w:rsid w:val="00BC7C8C"/>
    <w:rsid w:val="00BE196B"/>
    <w:rsid w:val="00BE6566"/>
    <w:rsid w:val="00BF03F3"/>
    <w:rsid w:val="00C0340A"/>
    <w:rsid w:val="00C05F72"/>
    <w:rsid w:val="00C20078"/>
    <w:rsid w:val="00C208E0"/>
    <w:rsid w:val="00C272DA"/>
    <w:rsid w:val="00C27685"/>
    <w:rsid w:val="00C3068D"/>
    <w:rsid w:val="00C5255D"/>
    <w:rsid w:val="00C613D1"/>
    <w:rsid w:val="00C65BE9"/>
    <w:rsid w:val="00C705E4"/>
    <w:rsid w:val="00C73335"/>
    <w:rsid w:val="00C80C6B"/>
    <w:rsid w:val="00C848F0"/>
    <w:rsid w:val="00C94B5D"/>
    <w:rsid w:val="00CA7B2C"/>
    <w:rsid w:val="00CB0EF8"/>
    <w:rsid w:val="00CC5032"/>
    <w:rsid w:val="00CC7DD8"/>
    <w:rsid w:val="00CD5B39"/>
    <w:rsid w:val="00CE3EB7"/>
    <w:rsid w:val="00CE4EA3"/>
    <w:rsid w:val="00CE5B00"/>
    <w:rsid w:val="00D01218"/>
    <w:rsid w:val="00D0282E"/>
    <w:rsid w:val="00D05941"/>
    <w:rsid w:val="00D30901"/>
    <w:rsid w:val="00D3092B"/>
    <w:rsid w:val="00D370FC"/>
    <w:rsid w:val="00D37BFE"/>
    <w:rsid w:val="00D40BD9"/>
    <w:rsid w:val="00D55853"/>
    <w:rsid w:val="00D70C61"/>
    <w:rsid w:val="00D75C3F"/>
    <w:rsid w:val="00D92F2D"/>
    <w:rsid w:val="00DA6CAD"/>
    <w:rsid w:val="00DA6F44"/>
    <w:rsid w:val="00DB062B"/>
    <w:rsid w:val="00DB5EE9"/>
    <w:rsid w:val="00DB6F52"/>
    <w:rsid w:val="00DC3957"/>
    <w:rsid w:val="00DC498B"/>
    <w:rsid w:val="00DD2698"/>
    <w:rsid w:val="00DD7122"/>
    <w:rsid w:val="00DF5C43"/>
    <w:rsid w:val="00E063E1"/>
    <w:rsid w:val="00E103F0"/>
    <w:rsid w:val="00E1625C"/>
    <w:rsid w:val="00E32E40"/>
    <w:rsid w:val="00E33F1F"/>
    <w:rsid w:val="00E55196"/>
    <w:rsid w:val="00E5659F"/>
    <w:rsid w:val="00E605E1"/>
    <w:rsid w:val="00E72509"/>
    <w:rsid w:val="00E77F5F"/>
    <w:rsid w:val="00E82420"/>
    <w:rsid w:val="00E82765"/>
    <w:rsid w:val="00E82E58"/>
    <w:rsid w:val="00E91EC3"/>
    <w:rsid w:val="00E96B2D"/>
    <w:rsid w:val="00EA08D7"/>
    <w:rsid w:val="00EB3BC3"/>
    <w:rsid w:val="00EB55DA"/>
    <w:rsid w:val="00EC1F0E"/>
    <w:rsid w:val="00EC722A"/>
    <w:rsid w:val="00ED2563"/>
    <w:rsid w:val="00ED7D46"/>
    <w:rsid w:val="00EE015B"/>
    <w:rsid w:val="00EE6212"/>
    <w:rsid w:val="00F01AAC"/>
    <w:rsid w:val="00F12088"/>
    <w:rsid w:val="00F34C1F"/>
    <w:rsid w:val="00F4762D"/>
    <w:rsid w:val="00F524F1"/>
    <w:rsid w:val="00F97136"/>
    <w:rsid w:val="00FA6BEF"/>
    <w:rsid w:val="00FB43CF"/>
    <w:rsid w:val="00FD3DE2"/>
    <w:rsid w:val="00FE03FD"/>
    <w:rsid w:val="00FE2A64"/>
    <w:rsid w:val="00FE4063"/>
    <w:rsid w:val="00FF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A9265-EB83-490C-A4D6-D42D8CEA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taylor.engum</dc:creator>
  <cp:keywords/>
  <dc:description/>
  <cp:lastModifiedBy>taylor.engum</cp:lastModifiedBy>
  <cp:revision>2</cp:revision>
  <dcterms:created xsi:type="dcterms:W3CDTF">2016-12-14T13:10:00Z</dcterms:created>
  <dcterms:modified xsi:type="dcterms:W3CDTF">2016-12-14T13:10:00Z</dcterms:modified>
</cp:coreProperties>
</file>